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D683" w14:textId="19158FB3" w:rsidR="00870F1A" w:rsidRPr="00870F1A" w:rsidRDefault="00870F1A" w:rsidP="00870F1A">
      <w:pPr>
        <w:jc w:val="center"/>
        <w:rPr>
          <w:rFonts w:ascii="Trebuchet MS" w:hAnsi="Trebuchet MS"/>
          <w:b/>
          <w:bCs/>
          <w:sz w:val="36"/>
          <w:szCs w:val="36"/>
        </w:rPr>
      </w:pPr>
      <w:r w:rsidRPr="00870F1A">
        <w:rPr>
          <w:rFonts w:ascii="Trebuchet MS" w:hAnsi="Trebuchet MS"/>
          <w:b/>
          <w:bCs/>
          <w:sz w:val="36"/>
          <w:szCs w:val="36"/>
        </w:rPr>
        <w:t>Mums</w:t>
      </w:r>
    </w:p>
    <w:p w14:paraId="36C0BBAC" w14:textId="470AD8C5" w:rsidR="00EF02FE" w:rsidRPr="00870F1A" w:rsidRDefault="00EF02FE" w:rsidP="00870F1A">
      <w:pPr>
        <w:rPr>
          <w:rFonts w:ascii="Trebuchet MS" w:hAnsi="Trebuchet MS"/>
          <w:b/>
          <w:bCs/>
          <w:sz w:val="24"/>
          <w:szCs w:val="24"/>
        </w:rPr>
      </w:pPr>
      <w:r w:rsidRPr="00870F1A">
        <w:rPr>
          <w:rFonts w:ascii="Trebuchet MS" w:hAnsi="Trebuchet MS"/>
          <w:b/>
          <w:bCs/>
          <w:sz w:val="24"/>
          <w:szCs w:val="24"/>
        </w:rPr>
        <w:t>How Much Sun and Water Do Mums Need?</w:t>
      </w:r>
    </w:p>
    <w:p w14:paraId="7EE76478" w14:textId="000975E2" w:rsidR="00EF02FE" w:rsidRPr="00870F1A" w:rsidRDefault="00EF02FE" w:rsidP="00870F1A">
      <w:pPr>
        <w:rPr>
          <w:rFonts w:ascii="Trebuchet MS" w:hAnsi="Trebuchet MS"/>
          <w:sz w:val="24"/>
          <w:szCs w:val="24"/>
        </w:rPr>
      </w:pPr>
      <w:r w:rsidRPr="00870F1A">
        <w:rPr>
          <w:rFonts w:ascii="Trebuchet MS" w:hAnsi="Trebuchet MS"/>
          <w:sz w:val="24"/>
          <w:szCs w:val="24"/>
        </w:rPr>
        <w:t xml:space="preserve">Mums thrive in full sun conditions </w:t>
      </w:r>
      <w:r w:rsidR="00870F1A" w:rsidRPr="00870F1A">
        <w:rPr>
          <w:rFonts w:ascii="Trebuchet MS" w:hAnsi="Trebuchet MS"/>
          <w:sz w:val="24"/>
          <w:szCs w:val="24"/>
        </w:rPr>
        <w:t>if</w:t>
      </w:r>
      <w:r w:rsidRPr="00870F1A">
        <w:rPr>
          <w:rFonts w:ascii="Trebuchet MS" w:hAnsi="Trebuchet MS"/>
          <w:sz w:val="24"/>
          <w:szCs w:val="24"/>
        </w:rPr>
        <w:t xml:space="preserve"> you give them enough water. Choose a spot that gets at least six hours of sun a day. Plants that don't get enough sunlight will be tall and leggy and produce fewer, smaller flowers. Just be careful: Light is not the same as heat. Water newly planted mums thoroughly, and never let them wilt. After they're established, give mums about an inch of water per week. When bottom leaves look limp or start to turn brown, water more often. Avoid soaking the foliage, which </w:t>
      </w:r>
      <w:hyperlink r:id="rId4" w:history="1">
        <w:r w:rsidRPr="00870F1A">
          <w:rPr>
            <w:rFonts w:ascii="Trebuchet MS" w:hAnsi="Trebuchet MS"/>
            <w:sz w:val="24"/>
            <w:szCs w:val="24"/>
          </w:rPr>
          <w:t>can lead to disease</w:t>
        </w:r>
      </w:hyperlink>
      <w:r w:rsidRPr="00870F1A">
        <w:rPr>
          <w:rFonts w:ascii="Trebuchet MS" w:hAnsi="Trebuchet MS"/>
          <w:sz w:val="24"/>
          <w:szCs w:val="24"/>
        </w:rPr>
        <w:t>.</w:t>
      </w:r>
    </w:p>
    <w:p w14:paraId="0E064F46" w14:textId="77777777" w:rsidR="00EF02FE" w:rsidRPr="00870F1A" w:rsidRDefault="00EF02FE" w:rsidP="00870F1A">
      <w:pPr>
        <w:rPr>
          <w:rFonts w:ascii="Trebuchet MS" w:hAnsi="Trebuchet MS"/>
          <w:b/>
          <w:bCs/>
          <w:sz w:val="24"/>
          <w:szCs w:val="24"/>
        </w:rPr>
      </w:pPr>
      <w:r w:rsidRPr="00870F1A">
        <w:rPr>
          <w:rFonts w:ascii="Trebuchet MS" w:hAnsi="Trebuchet MS"/>
          <w:b/>
          <w:bCs/>
          <w:sz w:val="24"/>
          <w:szCs w:val="24"/>
        </w:rPr>
        <w:t>What Type of Soil Do Mums Like?</w:t>
      </w:r>
    </w:p>
    <w:p w14:paraId="6E8C7391" w14:textId="3405368F" w:rsidR="00870F1A" w:rsidRPr="00870F1A" w:rsidRDefault="00EF02FE" w:rsidP="00870F1A">
      <w:pPr>
        <w:rPr>
          <w:rFonts w:ascii="Trebuchet MS" w:hAnsi="Trebuchet MS"/>
          <w:sz w:val="24"/>
          <w:szCs w:val="24"/>
        </w:rPr>
      </w:pPr>
      <w:r w:rsidRPr="00870F1A">
        <w:rPr>
          <w:rFonts w:ascii="Trebuchet MS" w:hAnsi="Trebuchet MS"/>
          <w:sz w:val="24"/>
          <w:szCs w:val="24"/>
        </w:rPr>
        <w:t>Mums thrive in </w:t>
      </w:r>
      <w:hyperlink r:id="rId5" w:history="1">
        <w:r w:rsidRPr="00870F1A">
          <w:rPr>
            <w:rFonts w:ascii="Trebuchet MS" w:hAnsi="Trebuchet MS"/>
            <w:sz w:val="24"/>
            <w:szCs w:val="24"/>
          </w:rPr>
          <w:t>well-drained soil</w:t>
        </w:r>
      </w:hyperlink>
      <w:r w:rsidRPr="00870F1A">
        <w:rPr>
          <w:rFonts w:ascii="Trebuchet MS" w:hAnsi="Trebuchet MS"/>
          <w:sz w:val="24"/>
          <w:szCs w:val="24"/>
        </w:rPr>
        <w:t>. If the soil doesn't drain properly, </w:t>
      </w:r>
      <w:hyperlink r:id="rId6" w:history="1">
        <w:r w:rsidRPr="00870F1A">
          <w:rPr>
            <w:rFonts w:ascii="Trebuchet MS" w:hAnsi="Trebuchet MS"/>
            <w:sz w:val="24"/>
            <w:szCs w:val="24"/>
          </w:rPr>
          <w:t>add compost</w:t>
        </w:r>
      </w:hyperlink>
      <w:r w:rsidRPr="00870F1A">
        <w:rPr>
          <w:rFonts w:ascii="Trebuchet MS" w:hAnsi="Trebuchet MS"/>
          <w:sz w:val="24"/>
          <w:szCs w:val="24"/>
        </w:rPr>
        <w:t xml:space="preserve"> and mix it into an </w:t>
      </w:r>
      <w:r w:rsidR="00870F1A" w:rsidRPr="00870F1A">
        <w:rPr>
          <w:rFonts w:ascii="Trebuchet MS" w:hAnsi="Trebuchet MS"/>
          <w:sz w:val="24"/>
          <w:szCs w:val="24"/>
        </w:rPr>
        <w:t>8–12-inch</w:t>
      </w:r>
      <w:r w:rsidRPr="00870F1A">
        <w:rPr>
          <w:rFonts w:ascii="Trebuchet MS" w:hAnsi="Trebuchet MS"/>
          <w:sz w:val="24"/>
          <w:szCs w:val="24"/>
        </w:rPr>
        <w:t xml:space="preserve"> depth for best performance. Plant mums about 1 inch deeper than they were in the nursery pot, being careful with the roots as you spread them. Their roots are shallow, so they don't like competition from weeds.</w:t>
      </w:r>
    </w:p>
    <w:p w14:paraId="1D3A755E" w14:textId="77777777" w:rsidR="00870F1A" w:rsidRPr="00870F1A" w:rsidRDefault="00870F1A" w:rsidP="00870F1A">
      <w:pPr>
        <w:rPr>
          <w:rFonts w:ascii="Trebuchet MS" w:hAnsi="Trebuchet MS"/>
          <w:b/>
          <w:bCs/>
          <w:sz w:val="24"/>
          <w:szCs w:val="24"/>
        </w:rPr>
      </w:pPr>
      <w:r w:rsidRPr="00870F1A">
        <w:rPr>
          <w:rFonts w:ascii="Trebuchet MS" w:hAnsi="Trebuchet MS"/>
          <w:b/>
          <w:bCs/>
          <w:sz w:val="24"/>
          <w:szCs w:val="24"/>
        </w:rPr>
        <w:t>What Is Pinching?</w:t>
      </w:r>
    </w:p>
    <w:p w14:paraId="66B55C01" w14:textId="77777777" w:rsidR="00870F1A" w:rsidRPr="00870F1A" w:rsidRDefault="00870F1A" w:rsidP="00870F1A">
      <w:pPr>
        <w:rPr>
          <w:rFonts w:ascii="Trebuchet MS" w:hAnsi="Trebuchet MS"/>
          <w:sz w:val="24"/>
          <w:szCs w:val="24"/>
        </w:rPr>
      </w:pPr>
      <w:r w:rsidRPr="00870F1A">
        <w:rPr>
          <w:rFonts w:ascii="Trebuchet MS" w:hAnsi="Trebuchet MS"/>
          <w:sz w:val="24"/>
          <w:szCs w:val="24"/>
        </w:rPr>
        <w:t>The key to those full, rounded domes of blooms that you associate with mums is pinching to create more branching and keep plants compact. Don't hold back; just a few minutes here and there will reward you with a thick, solid-looking plant. If you bought large, full plants in the fall, they've already been pinched and are ready for planting. Young spring plants will need pinching for maximum bloom and the best plant shape.</w:t>
      </w:r>
    </w:p>
    <w:p w14:paraId="56978FCB" w14:textId="77777777" w:rsidR="00870F1A" w:rsidRPr="00870F1A" w:rsidRDefault="00870F1A" w:rsidP="00870F1A">
      <w:pPr>
        <w:rPr>
          <w:rFonts w:ascii="Trebuchet MS" w:hAnsi="Trebuchet MS"/>
          <w:sz w:val="24"/>
          <w:szCs w:val="24"/>
        </w:rPr>
      </w:pPr>
      <w:r w:rsidRPr="00870F1A">
        <w:rPr>
          <w:rFonts w:ascii="Trebuchet MS" w:hAnsi="Trebuchet MS"/>
          <w:sz w:val="24"/>
          <w:szCs w:val="24"/>
        </w:rPr>
        <w:t>Start pinching as soon as you see a good flush of flower buds. To pinch a plant, remove the growing tip of a stem by nipping it between your thumb and forefinger. Next, pinch about half the tender new growth at the top of the shoot; choose a few stems with buds and some without. Repeat the process with every 3-5 inches of growth (about every 2-4 weeks) until early July. Stopping then ensures you will get good bud formation and </w:t>
      </w:r>
      <w:hyperlink r:id="rId7" w:history="1">
        <w:r w:rsidRPr="00870F1A">
          <w:rPr>
            <w:rFonts w:ascii="Trebuchet MS" w:hAnsi="Trebuchet MS"/>
            <w:sz w:val="24"/>
            <w:szCs w:val="24"/>
          </w:rPr>
          <w:t>blooms in the fall</w:t>
        </w:r>
      </w:hyperlink>
      <w:r w:rsidRPr="00870F1A">
        <w:rPr>
          <w:rFonts w:ascii="Trebuchet MS" w:hAnsi="Trebuchet MS"/>
          <w:sz w:val="24"/>
          <w:szCs w:val="24"/>
        </w:rPr>
        <w:t>. Each pinched stem will divide into two new ones.</w:t>
      </w:r>
    </w:p>
    <w:p w14:paraId="0F743B23" w14:textId="77777777" w:rsidR="00870F1A" w:rsidRPr="00870F1A" w:rsidRDefault="00870F1A" w:rsidP="00870F1A">
      <w:pPr>
        <w:rPr>
          <w:rFonts w:ascii="Trebuchet MS" w:hAnsi="Trebuchet MS"/>
          <w:b/>
          <w:bCs/>
          <w:sz w:val="24"/>
          <w:szCs w:val="24"/>
        </w:rPr>
      </w:pPr>
      <w:r w:rsidRPr="00870F1A">
        <w:rPr>
          <w:rFonts w:ascii="Trebuchet MS" w:hAnsi="Trebuchet MS"/>
          <w:b/>
          <w:bCs/>
          <w:sz w:val="24"/>
          <w:szCs w:val="24"/>
        </w:rPr>
        <w:t>How Do You Winterize Garden Mums?</w:t>
      </w:r>
    </w:p>
    <w:p w14:paraId="790D5FC4" w14:textId="3EAEEE3D" w:rsidR="00870F1A" w:rsidRPr="00870F1A" w:rsidRDefault="00870F1A" w:rsidP="00870F1A">
      <w:pPr>
        <w:rPr>
          <w:rFonts w:ascii="Trebuchet MS" w:hAnsi="Trebuchet MS"/>
          <w:sz w:val="24"/>
          <w:szCs w:val="24"/>
        </w:rPr>
      </w:pPr>
      <w:r w:rsidRPr="00870F1A">
        <w:rPr>
          <w:rFonts w:ascii="Trebuchet MS" w:hAnsi="Trebuchet MS"/>
          <w:sz w:val="24"/>
          <w:szCs w:val="24"/>
        </w:rPr>
        <w:t>Prepare mums for winter after the first hard frost. </w:t>
      </w:r>
      <w:hyperlink r:id="rId8" w:history="1">
        <w:r w:rsidRPr="00870F1A">
          <w:rPr>
            <w:rFonts w:ascii="Trebuchet MS" w:hAnsi="Trebuchet MS"/>
            <w:sz w:val="24"/>
            <w:szCs w:val="24"/>
          </w:rPr>
          <w:t>Mulch up to 4 inches</w:t>
        </w:r>
      </w:hyperlink>
      <w:r w:rsidRPr="00870F1A">
        <w:rPr>
          <w:rFonts w:ascii="Trebuchet MS" w:hAnsi="Trebuchet MS"/>
          <w:sz w:val="24"/>
          <w:szCs w:val="24"/>
        </w:rPr>
        <w:t> with straw or shredded hardwood around the plants. </w:t>
      </w:r>
      <w:hyperlink r:id="rId9" w:history="1">
        <w:r w:rsidRPr="00870F1A">
          <w:rPr>
            <w:rFonts w:ascii="Trebuchet MS" w:hAnsi="Trebuchet MS"/>
            <w:sz w:val="24"/>
            <w:szCs w:val="24"/>
          </w:rPr>
          <w:t>Pinch off dead blooms</w:t>
        </w:r>
      </w:hyperlink>
      <w:r w:rsidRPr="00870F1A">
        <w:rPr>
          <w:rFonts w:ascii="Trebuchet MS" w:hAnsi="Trebuchet MS"/>
          <w:sz w:val="24"/>
          <w:szCs w:val="24"/>
        </w:rPr>
        <w:t xml:space="preserve"> to clean up the </w:t>
      </w:r>
      <w:r w:rsidRPr="00870F1A">
        <w:rPr>
          <w:rFonts w:ascii="Trebuchet MS" w:hAnsi="Trebuchet MS"/>
          <w:sz w:val="24"/>
          <w:szCs w:val="24"/>
        </w:rPr>
        <w:t>plant but</w:t>
      </w:r>
      <w:r w:rsidRPr="00870F1A">
        <w:rPr>
          <w:rFonts w:ascii="Trebuchet MS" w:hAnsi="Trebuchet MS"/>
          <w:sz w:val="24"/>
          <w:szCs w:val="24"/>
        </w:rPr>
        <w:t xml:space="preserve"> leave branches intact. Mums have a better chance of surviving if you </w:t>
      </w:r>
      <w:hyperlink r:id="rId10" w:history="1">
        <w:r w:rsidRPr="00870F1A">
          <w:rPr>
            <w:rFonts w:ascii="Trebuchet MS" w:hAnsi="Trebuchet MS"/>
            <w:sz w:val="24"/>
            <w:szCs w:val="24"/>
          </w:rPr>
          <w:t>wait to prune old stems until spring</w:t>
        </w:r>
      </w:hyperlink>
      <w:r w:rsidRPr="00870F1A">
        <w:rPr>
          <w:rFonts w:ascii="Trebuchet MS" w:hAnsi="Trebuchet MS"/>
          <w:sz w:val="24"/>
          <w:szCs w:val="24"/>
        </w:rPr>
        <w:t>.</w:t>
      </w:r>
    </w:p>
    <w:p w14:paraId="66A7114E" w14:textId="77777777" w:rsidR="00152E83" w:rsidRDefault="00152E83" w:rsidP="00870F1A"/>
    <w:sectPr w:rsidR="0015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FE"/>
    <w:rsid w:val="00152E83"/>
    <w:rsid w:val="00870F1A"/>
    <w:rsid w:val="00EF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D95C"/>
  <w15:chartTrackingRefBased/>
  <w15:docId w15:val="{D6A3530A-DD81-440C-BFD3-DBDE0D62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011">
      <w:bodyDiv w:val="1"/>
      <w:marLeft w:val="0"/>
      <w:marRight w:val="0"/>
      <w:marTop w:val="0"/>
      <w:marBottom w:val="0"/>
      <w:divBdr>
        <w:top w:val="none" w:sz="0" w:space="0" w:color="auto"/>
        <w:left w:val="none" w:sz="0" w:space="0" w:color="auto"/>
        <w:bottom w:val="none" w:sz="0" w:space="0" w:color="auto"/>
        <w:right w:val="none" w:sz="0" w:space="0" w:color="auto"/>
      </w:divBdr>
      <w:divsChild>
        <w:div w:id="780732640">
          <w:marLeft w:val="0"/>
          <w:marRight w:val="0"/>
          <w:marTop w:val="0"/>
          <w:marBottom w:val="0"/>
          <w:divBdr>
            <w:top w:val="none" w:sz="0" w:space="0" w:color="auto"/>
            <w:left w:val="none" w:sz="0" w:space="0" w:color="auto"/>
            <w:bottom w:val="none" w:sz="0" w:space="0" w:color="auto"/>
            <w:right w:val="none" w:sz="0" w:space="0" w:color="auto"/>
          </w:divBdr>
        </w:div>
      </w:divsChild>
    </w:div>
    <w:div w:id="196429459">
      <w:bodyDiv w:val="1"/>
      <w:marLeft w:val="0"/>
      <w:marRight w:val="0"/>
      <w:marTop w:val="0"/>
      <w:marBottom w:val="0"/>
      <w:divBdr>
        <w:top w:val="none" w:sz="0" w:space="0" w:color="auto"/>
        <w:left w:val="none" w:sz="0" w:space="0" w:color="auto"/>
        <w:bottom w:val="none" w:sz="0" w:space="0" w:color="auto"/>
        <w:right w:val="none" w:sz="0" w:space="0" w:color="auto"/>
      </w:divBdr>
    </w:div>
    <w:div w:id="10279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g.com/gardening/yard/mulch/the-best-mulches/" TargetMode="External"/><Relationship Id="rId3" Type="http://schemas.openxmlformats.org/officeDocument/2006/relationships/webSettings" Target="webSettings.xml"/><Relationship Id="rId7" Type="http://schemas.openxmlformats.org/officeDocument/2006/relationships/hyperlink" Target="https://www.bhg.com/gardening/flowers/perennials/fall-power-perennia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hg.com/gardening/yard/compost/how-to-compost/" TargetMode="External"/><Relationship Id="rId11" Type="http://schemas.openxmlformats.org/officeDocument/2006/relationships/fontTable" Target="fontTable.xml"/><Relationship Id="rId5" Type="http://schemas.openxmlformats.org/officeDocument/2006/relationships/hyperlink" Target="https://www.bhg.com/gardening/yard/soil/what-is-well-drained-soil/" TargetMode="External"/><Relationship Id="rId10" Type="http://schemas.openxmlformats.org/officeDocument/2006/relationships/hyperlink" Target="https://www.bhg.com/gardening/trees-shrubs-vines/care/what-to-prune-when/" TargetMode="External"/><Relationship Id="rId4" Type="http://schemas.openxmlformats.org/officeDocument/2006/relationships/hyperlink" Target="https://www.bhg.com/gardening/pests/insects-diseases-weeds/common-plant-diseases/" TargetMode="External"/><Relationship Id="rId9" Type="http://schemas.openxmlformats.org/officeDocument/2006/relationships/hyperlink" Target="https://www.bhg.com/gardening/yard/garden-care/deadheading-flowers-for-extended-bl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Arehart</dc:creator>
  <cp:keywords/>
  <dc:description/>
  <cp:lastModifiedBy>Michelle Arehart</cp:lastModifiedBy>
  <cp:revision>1</cp:revision>
  <dcterms:created xsi:type="dcterms:W3CDTF">2022-09-20T12:58:00Z</dcterms:created>
  <dcterms:modified xsi:type="dcterms:W3CDTF">2022-09-20T15:35:00Z</dcterms:modified>
</cp:coreProperties>
</file>